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3486D" w14:textId="29E86A8D" w:rsidR="00936B66" w:rsidRPr="00316C29" w:rsidRDefault="00311FC7" w:rsidP="00316C29">
      <w:pPr>
        <w:pStyle w:val="NoSpacing"/>
        <w:jc w:val="center"/>
        <w:rPr>
          <w:b/>
          <w:bCs/>
          <w:sz w:val="32"/>
          <w:szCs w:val="32"/>
        </w:rPr>
      </w:pPr>
      <w:r w:rsidRPr="00316C29">
        <w:rPr>
          <w:b/>
          <w:bCs/>
          <w:sz w:val="32"/>
          <w:szCs w:val="32"/>
        </w:rPr>
        <w:t>La</w:t>
      </w:r>
      <w:r w:rsidR="00ED36C9">
        <w:rPr>
          <w:b/>
          <w:bCs/>
          <w:sz w:val="32"/>
          <w:szCs w:val="32"/>
        </w:rPr>
        <w:t xml:space="preserve"> </w:t>
      </w:r>
      <w:r w:rsidRPr="00316C29">
        <w:rPr>
          <w:b/>
          <w:bCs/>
          <w:sz w:val="32"/>
          <w:szCs w:val="32"/>
        </w:rPr>
        <w:t xml:space="preserve">Bandera Phase III </w:t>
      </w:r>
      <w:r w:rsidR="00936B66" w:rsidRPr="00316C29">
        <w:rPr>
          <w:b/>
          <w:bCs/>
          <w:sz w:val="32"/>
          <w:szCs w:val="32"/>
        </w:rPr>
        <w:t>2023-2024</w:t>
      </w:r>
    </w:p>
    <w:p w14:paraId="50DC4FC1" w14:textId="48C32871" w:rsidR="00311FC7" w:rsidRPr="00316C29" w:rsidRDefault="00311FC7" w:rsidP="00316C29">
      <w:pPr>
        <w:pStyle w:val="NoSpacing"/>
        <w:jc w:val="center"/>
        <w:rPr>
          <w:b/>
          <w:bCs/>
          <w:sz w:val="32"/>
          <w:szCs w:val="32"/>
        </w:rPr>
      </w:pPr>
      <w:r w:rsidRPr="00316C29">
        <w:rPr>
          <w:b/>
          <w:bCs/>
          <w:sz w:val="32"/>
          <w:szCs w:val="32"/>
        </w:rPr>
        <w:t>HOA Board Meeting</w:t>
      </w:r>
    </w:p>
    <w:p w14:paraId="1BFD2338" w14:textId="596FD4A7" w:rsidR="00311FC7" w:rsidRPr="00316C29" w:rsidRDefault="00FF51AD" w:rsidP="00316C29">
      <w:pPr>
        <w:pStyle w:val="NoSpacing"/>
        <w:jc w:val="center"/>
        <w:rPr>
          <w:b/>
          <w:bCs/>
          <w:sz w:val="32"/>
          <w:szCs w:val="32"/>
        </w:rPr>
      </w:pPr>
      <w:r>
        <w:rPr>
          <w:b/>
          <w:bCs/>
          <w:sz w:val="32"/>
          <w:szCs w:val="32"/>
        </w:rPr>
        <w:t>November 21</w:t>
      </w:r>
      <w:r w:rsidR="00311FC7" w:rsidRPr="00316C29">
        <w:rPr>
          <w:b/>
          <w:bCs/>
          <w:sz w:val="32"/>
          <w:szCs w:val="32"/>
        </w:rPr>
        <w:t>, 2023</w:t>
      </w:r>
    </w:p>
    <w:p w14:paraId="7BD3FFD4" w14:textId="77777777" w:rsidR="00311FC7" w:rsidRDefault="00311FC7" w:rsidP="00311FC7">
      <w:pPr>
        <w:jc w:val="center"/>
        <w:rPr>
          <w:b/>
          <w:bCs/>
          <w:sz w:val="28"/>
          <w:szCs w:val="28"/>
        </w:rPr>
      </w:pPr>
    </w:p>
    <w:p w14:paraId="1DEB170E" w14:textId="71D8D83C" w:rsidR="00311FC7" w:rsidRPr="00311FC7" w:rsidRDefault="00311FC7" w:rsidP="00311FC7">
      <w:r w:rsidRPr="00311FC7">
        <w:t>The La</w:t>
      </w:r>
      <w:r w:rsidR="00ED36C9">
        <w:t xml:space="preserve"> </w:t>
      </w:r>
      <w:r w:rsidRPr="00311FC7">
        <w:t>Bandera Phase III HOA board meeting</w:t>
      </w:r>
      <w:r w:rsidR="00ED36C9">
        <w:t xml:space="preserve"> was held via Skype on </w:t>
      </w:r>
      <w:r w:rsidR="00C525E8">
        <w:t xml:space="preserve">Tuesday, </w:t>
      </w:r>
      <w:r w:rsidR="00571923">
        <w:t>November 21</w:t>
      </w:r>
      <w:r w:rsidR="00571923" w:rsidRPr="00571923">
        <w:rPr>
          <w:vertAlign w:val="superscript"/>
        </w:rPr>
        <w:t>st</w:t>
      </w:r>
      <w:r w:rsidRPr="00311FC7">
        <w:t xml:space="preserve">, </w:t>
      </w:r>
      <w:r w:rsidR="00EA26DE" w:rsidRPr="00311FC7">
        <w:t>2023</w:t>
      </w:r>
      <w:r w:rsidRPr="00311FC7">
        <w:t>.</w:t>
      </w:r>
    </w:p>
    <w:p w14:paraId="177512F7" w14:textId="543EC66F" w:rsidR="00311FC7" w:rsidRPr="00311FC7" w:rsidRDefault="00ED36C9" w:rsidP="00311FC7">
      <w:r>
        <w:t xml:space="preserve">Members present:  David Jeffreys, </w:t>
      </w:r>
      <w:r w:rsidR="00541D45">
        <w:t>Terri Gunther</w:t>
      </w:r>
      <w:r>
        <w:t xml:space="preserve">, </w:t>
      </w:r>
      <w:r w:rsidR="00571923">
        <w:t xml:space="preserve">David Hudgins, </w:t>
      </w:r>
      <w:r>
        <w:t>and George Foster.</w:t>
      </w:r>
      <w:r w:rsidR="009D635C">
        <w:t xml:space="preserve"> </w:t>
      </w:r>
    </w:p>
    <w:p w14:paraId="1A3B4CB7" w14:textId="62F61F7E" w:rsidR="00ED36C9" w:rsidRPr="00ED36C9" w:rsidRDefault="00ED36C9" w:rsidP="00ED36C9">
      <w:pPr>
        <w:pStyle w:val="NoSpacing"/>
        <w:numPr>
          <w:ilvl w:val="0"/>
          <w:numId w:val="1"/>
        </w:numPr>
        <w:tabs>
          <w:tab w:val="clear" w:pos="720"/>
        </w:tabs>
        <w:spacing w:before="120"/>
        <w:ind w:left="360" w:hanging="216"/>
      </w:pPr>
      <w:r>
        <w:t xml:space="preserve">The Minutes of the </w:t>
      </w:r>
      <w:r w:rsidR="00571923">
        <w:t>October</w:t>
      </w:r>
      <w:r>
        <w:t xml:space="preserve"> 2023 meeting were reviewed and approved</w:t>
      </w:r>
      <w:r w:rsidR="00DA1291">
        <w:t xml:space="preserve">.  </w:t>
      </w:r>
    </w:p>
    <w:p w14:paraId="055F05C3" w14:textId="5616D648" w:rsidR="00ED36C9" w:rsidRDefault="00ED36C9" w:rsidP="00ED36C9">
      <w:pPr>
        <w:pStyle w:val="NoSpacing"/>
        <w:numPr>
          <w:ilvl w:val="0"/>
          <w:numId w:val="1"/>
        </w:numPr>
        <w:tabs>
          <w:tab w:val="clear" w:pos="720"/>
        </w:tabs>
        <w:spacing w:before="120"/>
        <w:ind w:left="360" w:hanging="216"/>
      </w:pPr>
      <w:r w:rsidRPr="00ED36C9">
        <w:t>Treasurer Report</w:t>
      </w:r>
      <w:r>
        <w:t xml:space="preserve">:  Recent financial activity was reviewed.  </w:t>
      </w:r>
      <w:r w:rsidR="00571923">
        <w:t>2024 Dues payments are starting to trickle in.</w:t>
      </w:r>
    </w:p>
    <w:p w14:paraId="4FC8144C" w14:textId="4D97441C" w:rsidR="00541D45" w:rsidRPr="00ED36C9" w:rsidRDefault="00571923" w:rsidP="00ED36C9">
      <w:pPr>
        <w:pStyle w:val="NoSpacing"/>
        <w:numPr>
          <w:ilvl w:val="0"/>
          <w:numId w:val="1"/>
        </w:numPr>
        <w:tabs>
          <w:tab w:val="clear" w:pos="720"/>
        </w:tabs>
        <w:spacing w:before="120"/>
        <w:ind w:left="360" w:hanging="216"/>
      </w:pPr>
      <w:r>
        <w:t>New solar ‘dusk to dawn’ landscape lights have been purchased and deployed to the four entryway monuments.  The old ones had been in place for two years and only two were still working.  Recommend that they be replaced every year in November.</w:t>
      </w:r>
    </w:p>
    <w:p w14:paraId="48805D6B" w14:textId="7883B7AC" w:rsidR="009D635C" w:rsidRDefault="00571923" w:rsidP="002715A4">
      <w:pPr>
        <w:pStyle w:val="NoSpacing"/>
        <w:numPr>
          <w:ilvl w:val="0"/>
          <w:numId w:val="1"/>
        </w:numPr>
        <w:tabs>
          <w:tab w:val="clear" w:pos="720"/>
        </w:tabs>
        <w:spacing w:before="120"/>
        <w:ind w:left="360" w:hanging="216"/>
      </w:pPr>
      <w:r>
        <w:t>A new hose timer for the soaker hoses was purchased, but since the old unit started working again, the new one will be held in reserve to replace the next one that goes bad.</w:t>
      </w:r>
    </w:p>
    <w:p w14:paraId="543D876F" w14:textId="3D4846DA" w:rsidR="009D635C" w:rsidRDefault="00571923" w:rsidP="002715A4">
      <w:pPr>
        <w:pStyle w:val="NoSpacing"/>
        <w:numPr>
          <w:ilvl w:val="0"/>
          <w:numId w:val="1"/>
        </w:numPr>
        <w:tabs>
          <w:tab w:val="clear" w:pos="720"/>
        </w:tabs>
        <w:spacing w:before="120"/>
        <w:ind w:left="360" w:hanging="216"/>
      </w:pPr>
      <w:r>
        <w:t>The fall potluck was Saturday November 18</w:t>
      </w:r>
      <w:r w:rsidRPr="00571923">
        <w:rPr>
          <w:vertAlign w:val="superscript"/>
        </w:rPr>
        <w:t>th</w:t>
      </w:r>
      <w:r>
        <w:t>.  It was thoroughly publicized, including flyers on doors and the new “yard signs” set out at the entrances.  There were about 15 people who attended.</w:t>
      </w:r>
    </w:p>
    <w:p w14:paraId="003924C1" w14:textId="40883681" w:rsidR="00541D45" w:rsidRDefault="00571923" w:rsidP="002715A4">
      <w:pPr>
        <w:pStyle w:val="NoSpacing"/>
        <w:numPr>
          <w:ilvl w:val="0"/>
          <w:numId w:val="1"/>
        </w:numPr>
        <w:tabs>
          <w:tab w:val="clear" w:pos="720"/>
        </w:tabs>
        <w:spacing w:before="120"/>
        <w:ind w:left="360" w:hanging="216"/>
      </w:pPr>
      <w:r>
        <w:t>Two new state of Texas requirements were discussed.  One involves steps to follow before filing a lien on a property, an action that is very rare in our case.  The other requires a published Enforcement Policy and Fine Schedule.  We need to try to have one in place by 1 January.  David Jeffreys and George Foster to begin working on material for that.</w:t>
      </w:r>
    </w:p>
    <w:p w14:paraId="273CD9FE" w14:textId="68E84F92" w:rsidR="0069706F" w:rsidRDefault="005673EA" w:rsidP="00DE1861">
      <w:pPr>
        <w:pStyle w:val="NoSpacing"/>
        <w:numPr>
          <w:ilvl w:val="0"/>
          <w:numId w:val="1"/>
        </w:numPr>
        <w:tabs>
          <w:tab w:val="clear" w:pos="720"/>
        </w:tabs>
        <w:spacing w:before="120"/>
        <w:ind w:left="360" w:hanging="216"/>
      </w:pPr>
      <w:r>
        <w:t>We have received notification that AT&amp;T is now planning to bury fiber optics in our neighborhood, just as Spectrum did this past summer.  This was discussed, but no action was required or taken.</w:t>
      </w:r>
    </w:p>
    <w:p w14:paraId="1CAEC474" w14:textId="77777777" w:rsidR="00ED36C9" w:rsidRDefault="00ED36C9" w:rsidP="00311FC7">
      <w:pPr>
        <w:pStyle w:val="NoSpacing"/>
      </w:pPr>
    </w:p>
    <w:p w14:paraId="2D41CD78" w14:textId="2386C700" w:rsidR="0069706F" w:rsidRDefault="00DE1861" w:rsidP="00311FC7">
      <w:pPr>
        <w:pStyle w:val="NoSpacing"/>
      </w:pPr>
      <w:r>
        <w:t xml:space="preserve">The meeting was adjourned at approximately </w:t>
      </w:r>
      <w:r w:rsidR="001B0200">
        <w:t>7</w:t>
      </w:r>
      <w:r>
        <w:t>:</w:t>
      </w:r>
      <w:r w:rsidR="005673EA">
        <w:t>0</w:t>
      </w:r>
      <w:r w:rsidR="002F4ABC">
        <w:t>5</w:t>
      </w:r>
      <w:r>
        <w:t xml:space="preserve">pm.  </w:t>
      </w:r>
      <w:r w:rsidR="00C468DC">
        <w:t xml:space="preserve">The next board meeting </w:t>
      </w:r>
      <w:r w:rsidR="002F4ABC">
        <w:t xml:space="preserve">is scheduled on </w:t>
      </w:r>
      <w:r w:rsidR="005673EA">
        <w:t>December</w:t>
      </w:r>
      <w:r w:rsidR="00C468DC">
        <w:t xml:space="preserve"> </w:t>
      </w:r>
      <w:r w:rsidR="005673EA">
        <w:t>19</w:t>
      </w:r>
      <w:r w:rsidR="005673EA" w:rsidRPr="005673EA">
        <w:rPr>
          <w:vertAlign w:val="superscript"/>
        </w:rPr>
        <w:t>th</w:t>
      </w:r>
      <w:r w:rsidR="00C468DC">
        <w:t xml:space="preserve">, 2023 at 6:30 pm by </w:t>
      </w:r>
      <w:r>
        <w:t>Skype</w:t>
      </w:r>
      <w:r w:rsidR="002F4ABC">
        <w:t xml:space="preserve">.  </w:t>
      </w:r>
    </w:p>
    <w:sectPr w:rsidR="006970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01DDD"/>
    <w:multiLevelType w:val="hybridMultilevel"/>
    <w:tmpl w:val="AD58A53A"/>
    <w:lvl w:ilvl="0" w:tplc="14404C8A">
      <w:start w:val="1"/>
      <w:numFmt w:val="bullet"/>
      <w:lvlText w:val="•"/>
      <w:lvlJc w:val="left"/>
      <w:pPr>
        <w:tabs>
          <w:tab w:val="num" w:pos="720"/>
        </w:tabs>
        <w:ind w:left="720" w:hanging="360"/>
      </w:pPr>
      <w:rPr>
        <w:rFonts w:ascii="Arial" w:hAnsi="Arial" w:hint="default"/>
      </w:rPr>
    </w:lvl>
    <w:lvl w:ilvl="1" w:tplc="D6B8CC1E">
      <w:numFmt w:val="bullet"/>
      <w:lvlText w:val=""/>
      <w:lvlJc w:val="left"/>
      <w:pPr>
        <w:tabs>
          <w:tab w:val="num" w:pos="1440"/>
        </w:tabs>
        <w:ind w:left="1440" w:hanging="360"/>
      </w:pPr>
      <w:rPr>
        <w:rFonts w:ascii="Wingdings" w:hAnsi="Wingdings" w:hint="default"/>
      </w:rPr>
    </w:lvl>
    <w:lvl w:ilvl="2" w:tplc="5A363498">
      <w:numFmt w:val="bullet"/>
      <w:lvlText w:val="•"/>
      <w:lvlJc w:val="left"/>
      <w:pPr>
        <w:tabs>
          <w:tab w:val="num" w:pos="2160"/>
        </w:tabs>
        <w:ind w:left="2160" w:hanging="360"/>
      </w:pPr>
      <w:rPr>
        <w:rFonts w:ascii="Arial" w:hAnsi="Arial" w:hint="default"/>
      </w:rPr>
    </w:lvl>
    <w:lvl w:ilvl="3" w:tplc="1C36969E" w:tentative="1">
      <w:start w:val="1"/>
      <w:numFmt w:val="bullet"/>
      <w:lvlText w:val="•"/>
      <w:lvlJc w:val="left"/>
      <w:pPr>
        <w:tabs>
          <w:tab w:val="num" w:pos="2880"/>
        </w:tabs>
        <w:ind w:left="2880" w:hanging="360"/>
      </w:pPr>
      <w:rPr>
        <w:rFonts w:ascii="Arial" w:hAnsi="Arial" w:hint="default"/>
      </w:rPr>
    </w:lvl>
    <w:lvl w:ilvl="4" w:tplc="BA7CD278" w:tentative="1">
      <w:start w:val="1"/>
      <w:numFmt w:val="bullet"/>
      <w:lvlText w:val="•"/>
      <w:lvlJc w:val="left"/>
      <w:pPr>
        <w:tabs>
          <w:tab w:val="num" w:pos="3600"/>
        </w:tabs>
        <w:ind w:left="3600" w:hanging="360"/>
      </w:pPr>
      <w:rPr>
        <w:rFonts w:ascii="Arial" w:hAnsi="Arial" w:hint="default"/>
      </w:rPr>
    </w:lvl>
    <w:lvl w:ilvl="5" w:tplc="E618AF1A" w:tentative="1">
      <w:start w:val="1"/>
      <w:numFmt w:val="bullet"/>
      <w:lvlText w:val="•"/>
      <w:lvlJc w:val="left"/>
      <w:pPr>
        <w:tabs>
          <w:tab w:val="num" w:pos="4320"/>
        </w:tabs>
        <w:ind w:left="4320" w:hanging="360"/>
      </w:pPr>
      <w:rPr>
        <w:rFonts w:ascii="Arial" w:hAnsi="Arial" w:hint="default"/>
      </w:rPr>
    </w:lvl>
    <w:lvl w:ilvl="6" w:tplc="2F8EAF9A" w:tentative="1">
      <w:start w:val="1"/>
      <w:numFmt w:val="bullet"/>
      <w:lvlText w:val="•"/>
      <w:lvlJc w:val="left"/>
      <w:pPr>
        <w:tabs>
          <w:tab w:val="num" w:pos="5040"/>
        </w:tabs>
        <w:ind w:left="5040" w:hanging="360"/>
      </w:pPr>
      <w:rPr>
        <w:rFonts w:ascii="Arial" w:hAnsi="Arial" w:hint="default"/>
      </w:rPr>
    </w:lvl>
    <w:lvl w:ilvl="7" w:tplc="5478F222" w:tentative="1">
      <w:start w:val="1"/>
      <w:numFmt w:val="bullet"/>
      <w:lvlText w:val="•"/>
      <w:lvlJc w:val="left"/>
      <w:pPr>
        <w:tabs>
          <w:tab w:val="num" w:pos="5760"/>
        </w:tabs>
        <w:ind w:left="5760" w:hanging="360"/>
      </w:pPr>
      <w:rPr>
        <w:rFonts w:ascii="Arial" w:hAnsi="Arial" w:hint="default"/>
      </w:rPr>
    </w:lvl>
    <w:lvl w:ilvl="8" w:tplc="A6D4A590" w:tentative="1">
      <w:start w:val="1"/>
      <w:numFmt w:val="bullet"/>
      <w:lvlText w:val="•"/>
      <w:lvlJc w:val="left"/>
      <w:pPr>
        <w:tabs>
          <w:tab w:val="num" w:pos="6480"/>
        </w:tabs>
        <w:ind w:left="6480" w:hanging="360"/>
      </w:pPr>
      <w:rPr>
        <w:rFonts w:ascii="Arial" w:hAnsi="Arial" w:hint="default"/>
      </w:rPr>
    </w:lvl>
  </w:abstractNum>
  <w:num w:numId="1" w16cid:durableId="583496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FC7"/>
    <w:rsid w:val="000532D6"/>
    <w:rsid w:val="001A5CD0"/>
    <w:rsid w:val="001B0200"/>
    <w:rsid w:val="002715A4"/>
    <w:rsid w:val="002F4ABC"/>
    <w:rsid w:val="00311FC7"/>
    <w:rsid w:val="00316C29"/>
    <w:rsid w:val="00325A36"/>
    <w:rsid w:val="003E4650"/>
    <w:rsid w:val="00423885"/>
    <w:rsid w:val="00541D45"/>
    <w:rsid w:val="005673EA"/>
    <w:rsid w:val="00571923"/>
    <w:rsid w:val="0069706F"/>
    <w:rsid w:val="006C0BCA"/>
    <w:rsid w:val="00741191"/>
    <w:rsid w:val="00756087"/>
    <w:rsid w:val="007F342C"/>
    <w:rsid w:val="00830E8E"/>
    <w:rsid w:val="00851F08"/>
    <w:rsid w:val="008B4F25"/>
    <w:rsid w:val="00927DD0"/>
    <w:rsid w:val="00936B66"/>
    <w:rsid w:val="00976CAD"/>
    <w:rsid w:val="00986E5D"/>
    <w:rsid w:val="009B4750"/>
    <w:rsid w:val="009B605B"/>
    <w:rsid w:val="009D635C"/>
    <w:rsid w:val="00A2073C"/>
    <w:rsid w:val="00AD5315"/>
    <w:rsid w:val="00C468DC"/>
    <w:rsid w:val="00C525E8"/>
    <w:rsid w:val="00CE162B"/>
    <w:rsid w:val="00D529F7"/>
    <w:rsid w:val="00DA1291"/>
    <w:rsid w:val="00DE1861"/>
    <w:rsid w:val="00E22819"/>
    <w:rsid w:val="00E812CF"/>
    <w:rsid w:val="00EA26DE"/>
    <w:rsid w:val="00ED36C9"/>
    <w:rsid w:val="00EF519F"/>
    <w:rsid w:val="00EF57C7"/>
    <w:rsid w:val="00F1652A"/>
    <w:rsid w:val="00F57181"/>
    <w:rsid w:val="00F6618D"/>
    <w:rsid w:val="00F82A45"/>
    <w:rsid w:val="00FA6166"/>
    <w:rsid w:val="00FF5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EAFA7"/>
  <w15:chartTrackingRefBased/>
  <w15:docId w15:val="{75B0375B-798B-404F-A753-ECD4A214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1FC7"/>
    <w:pPr>
      <w:spacing w:after="0" w:line="240" w:lineRule="auto"/>
    </w:pPr>
  </w:style>
  <w:style w:type="character" w:styleId="Hyperlink">
    <w:name w:val="Hyperlink"/>
    <w:basedOn w:val="DefaultParagraphFont"/>
    <w:uiPriority w:val="99"/>
    <w:unhideWhenUsed/>
    <w:rsid w:val="00830E8E"/>
    <w:rPr>
      <w:color w:val="0563C1" w:themeColor="hyperlink"/>
      <w:u w:val="single"/>
    </w:rPr>
  </w:style>
  <w:style w:type="character" w:styleId="UnresolvedMention">
    <w:name w:val="Unresolved Mention"/>
    <w:basedOn w:val="DefaultParagraphFont"/>
    <w:uiPriority w:val="99"/>
    <w:semiHidden/>
    <w:unhideWhenUsed/>
    <w:rsid w:val="00830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287304">
      <w:bodyDiv w:val="1"/>
      <w:marLeft w:val="0"/>
      <w:marRight w:val="0"/>
      <w:marTop w:val="0"/>
      <w:marBottom w:val="0"/>
      <w:divBdr>
        <w:top w:val="none" w:sz="0" w:space="0" w:color="auto"/>
        <w:left w:val="none" w:sz="0" w:space="0" w:color="auto"/>
        <w:bottom w:val="none" w:sz="0" w:space="0" w:color="auto"/>
        <w:right w:val="none" w:sz="0" w:space="0" w:color="auto"/>
      </w:divBdr>
      <w:divsChild>
        <w:div w:id="1184827384">
          <w:marLeft w:val="360"/>
          <w:marRight w:val="0"/>
          <w:marTop w:val="200"/>
          <w:marBottom w:val="0"/>
          <w:divBdr>
            <w:top w:val="none" w:sz="0" w:space="0" w:color="auto"/>
            <w:left w:val="none" w:sz="0" w:space="0" w:color="auto"/>
            <w:bottom w:val="none" w:sz="0" w:space="0" w:color="auto"/>
            <w:right w:val="none" w:sz="0" w:space="0" w:color="auto"/>
          </w:divBdr>
        </w:div>
        <w:div w:id="1063720290">
          <w:marLeft w:val="360"/>
          <w:marRight w:val="0"/>
          <w:marTop w:val="200"/>
          <w:marBottom w:val="0"/>
          <w:divBdr>
            <w:top w:val="none" w:sz="0" w:space="0" w:color="auto"/>
            <w:left w:val="none" w:sz="0" w:space="0" w:color="auto"/>
            <w:bottom w:val="none" w:sz="0" w:space="0" w:color="auto"/>
            <w:right w:val="none" w:sz="0" w:space="0" w:color="auto"/>
          </w:divBdr>
        </w:div>
        <w:div w:id="739330900">
          <w:marLeft w:val="360"/>
          <w:marRight w:val="0"/>
          <w:marTop w:val="200"/>
          <w:marBottom w:val="0"/>
          <w:divBdr>
            <w:top w:val="none" w:sz="0" w:space="0" w:color="auto"/>
            <w:left w:val="none" w:sz="0" w:space="0" w:color="auto"/>
            <w:bottom w:val="none" w:sz="0" w:space="0" w:color="auto"/>
            <w:right w:val="none" w:sz="0" w:space="0" w:color="auto"/>
          </w:divBdr>
        </w:div>
        <w:div w:id="645010750">
          <w:marLeft w:val="360"/>
          <w:marRight w:val="0"/>
          <w:marTop w:val="200"/>
          <w:marBottom w:val="0"/>
          <w:divBdr>
            <w:top w:val="none" w:sz="0" w:space="0" w:color="auto"/>
            <w:left w:val="none" w:sz="0" w:space="0" w:color="auto"/>
            <w:bottom w:val="none" w:sz="0" w:space="0" w:color="auto"/>
            <w:right w:val="none" w:sz="0" w:space="0" w:color="auto"/>
          </w:divBdr>
        </w:div>
        <w:div w:id="1186015363">
          <w:marLeft w:val="360"/>
          <w:marRight w:val="0"/>
          <w:marTop w:val="200"/>
          <w:marBottom w:val="0"/>
          <w:divBdr>
            <w:top w:val="none" w:sz="0" w:space="0" w:color="auto"/>
            <w:left w:val="none" w:sz="0" w:space="0" w:color="auto"/>
            <w:bottom w:val="none" w:sz="0" w:space="0" w:color="auto"/>
            <w:right w:val="none" w:sz="0" w:space="0" w:color="auto"/>
          </w:divBdr>
        </w:div>
        <w:div w:id="2145805997">
          <w:marLeft w:val="1166"/>
          <w:marRight w:val="0"/>
          <w:marTop w:val="100"/>
          <w:marBottom w:val="0"/>
          <w:divBdr>
            <w:top w:val="none" w:sz="0" w:space="0" w:color="auto"/>
            <w:left w:val="none" w:sz="0" w:space="0" w:color="auto"/>
            <w:bottom w:val="none" w:sz="0" w:space="0" w:color="auto"/>
            <w:right w:val="none" w:sz="0" w:space="0" w:color="auto"/>
          </w:divBdr>
        </w:div>
        <w:div w:id="1439449676">
          <w:marLeft w:val="1166"/>
          <w:marRight w:val="0"/>
          <w:marTop w:val="100"/>
          <w:marBottom w:val="0"/>
          <w:divBdr>
            <w:top w:val="none" w:sz="0" w:space="0" w:color="auto"/>
            <w:left w:val="none" w:sz="0" w:space="0" w:color="auto"/>
            <w:bottom w:val="none" w:sz="0" w:space="0" w:color="auto"/>
            <w:right w:val="none" w:sz="0" w:space="0" w:color="auto"/>
          </w:divBdr>
        </w:div>
        <w:div w:id="1004742898">
          <w:marLeft w:val="1166"/>
          <w:marRight w:val="0"/>
          <w:marTop w:val="100"/>
          <w:marBottom w:val="0"/>
          <w:divBdr>
            <w:top w:val="none" w:sz="0" w:space="0" w:color="auto"/>
            <w:left w:val="none" w:sz="0" w:space="0" w:color="auto"/>
            <w:bottom w:val="none" w:sz="0" w:space="0" w:color="auto"/>
            <w:right w:val="none" w:sz="0" w:space="0" w:color="auto"/>
          </w:divBdr>
        </w:div>
        <w:div w:id="1893032301">
          <w:marLeft w:val="1800"/>
          <w:marRight w:val="0"/>
          <w:marTop w:val="100"/>
          <w:marBottom w:val="0"/>
          <w:divBdr>
            <w:top w:val="none" w:sz="0" w:space="0" w:color="auto"/>
            <w:left w:val="none" w:sz="0" w:space="0" w:color="auto"/>
            <w:bottom w:val="none" w:sz="0" w:space="0" w:color="auto"/>
            <w:right w:val="none" w:sz="0" w:space="0" w:color="auto"/>
          </w:divBdr>
        </w:div>
        <w:div w:id="2003772722">
          <w:marLeft w:val="1166"/>
          <w:marRight w:val="0"/>
          <w:marTop w:val="100"/>
          <w:marBottom w:val="0"/>
          <w:divBdr>
            <w:top w:val="none" w:sz="0" w:space="0" w:color="auto"/>
            <w:left w:val="none" w:sz="0" w:space="0" w:color="auto"/>
            <w:bottom w:val="none" w:sz="0" w:space="0" w:color="auto"/>
            <w:right w:val="none" w:sz="0" w:space="0" w:color="auto"/>
          </w:divBdr>
        </w:div>
        <w:div w:id="8889431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Isaacs</dc:creator>
  <cp:keywords/>
  <dc:description/>
  <cp:lastModifiedBy>David Jeffreys</cp:lastModifiedBy>
  <cp:revision>4</cp:revision>
  <dcterms:created xsi:type="dcterms:W3CDTF">2023-11-28T16:46:00Z</dcterms:created>
  <dcterms:modified xsi:type="dcterms:W3CDTF">2023-11-28T16:57:00Z</dcterms:modified>
</cp:coreProperties>
</file>